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62" w:rsidRDefault="00884B62" w:rsidP="00884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Remote Teaching and Learning Protocols for Students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 will be allocated as per the timetable.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Teachers will be available as per the timetable.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Google Classroom and </w:t>
      </w:r>
      <w:r w:rsidR="00765182">
        <w:rPr>
          <w:color w:val="000000"/>
          <w:sz w:val="24"/>
          <w:szCs w:val="24"/>
        </w:rPr>
        <w:t>Gmail</w:t>
      </w:r>
      <w:r>
        <w:rPr>
          <w:color w:val="000000"/>
          <w:sz w:val="24"/>
          <w:szCs w:val="24"/>
        </w:rPr>
        <w:t xml:space="preserve"> will be the platform used by teachers to upload work and assignments.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 Suite </w:t>
      </w:r>
      <w:r>
        <w:rPr>
          <w:sz w:val="24"/>
          <w:szCs w:val="24"/>
        </w:rPr>
        <w:t xml:space="preserve">including </w:t>
      </w:r>
      <w:r w:rsidR="00765182">
        <w:rPr>
          <w:sz w:val="24"/>
          <w:szCs w:val="24"/>
        </w:rPr>
        <w:t>Gmail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Google Classroom, </w:t>
      </w:r>
      <w:proofErr w:type="gramStart"/>
      <w:r>
        <w:rPr>
          <w:color w:val="000000"/>
          <w:sz w:val="24"/>
          <w:szCs w:val="24"/>
        </w:rPr>
        <w:t>Hangouts</w:t>
      </w:r>
      <w:proofErr w:type="gramEnd"/>
      <w:r>
        <w:rPr>
          <w:color w:val="000000"/>
          <w:sz w:val="24"/>
          <w:szCs w:val="24"/>
        </w:rPr>
        <w:t xml:space="preserve"> may be used to communicate with students.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Communication may only take place during normal school hours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school Code of Behaviour is applicable to remote teaching and learning in</w:t>
      </w:r>
      <w:r>
        <w:rPr>
          <w:sz w:val="24"/>
          <w:szCs w:val="24"/>
        </w:rPr>
        <w:t>cluding A</w:t>
      </w:r>
      <w:r>
        <w:rPr>
          <w:color w:val="000000"/>
          <w:sz w:val="24"/>
          <w:szCs w:val="24"/>
        </w:rPr>
        <w:t>nti- Bullying Policy, Digital Acceptable Use Guidelines. This will in</w:t>
      </w:r>
      <w:r>
        <w:rPr>
          <w:sz w:val="24"/>
          <w:szCs w:val="24"/>
        </w:rPr>
        <w:t xml:space="preserve"> particular apply to student to student communications.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Teaching and Learning best practice will continue to apply with students expected to present all assignments to the best of their ability and on time.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Check email and Google Classroom regularly.</w:t>
      </w:r>
    </w:p>
    <w:p w:rsidR="00765182" w:rsidRDefault="0076518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Year Heads and the Pastoral Team will be available to students through the use of the G </w:t>
      </w:r>
      <w:bookmarkStart w:id="0" w:name="_GoBack"/>
      <w:bookmarkEnd w:id="0"/>
      <w:r>
        <w:rPr>
          <w:sz w:val="24"/>
          <w:szCs w:val="24"/>
        </w:rPr>
        <w:t>Suite.</w:t>
      </w:r>
    </w:p>
    <w:p w:rsidR="00884B62" w:rsidRDefault="00884B62" w:rsidP="00884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normal school calendar will apply.</w:t>
      </w:r>
    </w:p>
    <w:p w:rsidR="002D3C5A" w:rsidRDefault="002D3C5A"/>
    <w:sectPr w:rsidR="002D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BA3"/>
    <w:multiLevelType w:val="multilevel"/>
    <w:tmpl w:val="361AD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62"/>
    <w:rsid w:val="002D3C5A"/>
    <w:rsid w:val="00765182"/>
    <w:rsid w:val="008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62"/>
    <w:rPr>
      <w:rFonts w:ascii="Calibri" w:eastAsia="Calibri" w:hAnsi="Calibri" w:cs="Calibri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62"/>
    <w:rPr>
      <w:rFonts w:ascii="Calibri" w:eastAsia="Calibri" w:hAnsi="Calibri" w:cs="Calibri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Loreto The Green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2020-03-11T15:37:00Z</dcterms:created>
  <dcterms:modified xsi:type="dcterms:W3CDTF">2020-03-12T17:16:00Z</dcterms:modified>
</cp:coreProperties>
</file>